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D3" w:rsidRDefault="008D5505" w:rsidP="001073D3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71DF9">
        <w:rPr>
          <w:rFonts w:ascii="Times New Roman" w:eastAsia="方正小标宋简体" w:hAnsi="Times New Roman" w:cs="方正小标宋简体" w:hint="eastAsia"/>
          <w:sz w:val="44"/>
          <w:szCs w:val="44"/>
        </w:rPr>
        <w:t>关于公布</w:t>
      </w:r>
      <w:r w:rsidRPr="00671DF9">
        <w:rPr>
          <w:rFonts w:ascii="Times New Roman" w:eastAsia="方正小标宋简体" w:hAnsi="Times New Roman" w:cs="Times New Roman"/>
          <w:sz w:val="44"/>
          <w:szCs w:val="44"/>
        </w:rPr>
        <w:t>2014</w:t>
      </w:r>
      <w:r>
        <w:rPr>
          <w:rFonts w:ascii="Times New Roman" w:eastAsia="方正小标宋简体" w:hAnsi="Times New Roman" w:cs="方正小标宋简体" w:hint="eastAsia"/>
          <w:sz w:val="44"/>
          <w:szCs w:val="44"/>
        </w:rPr>
        <w:t>－</w:t>
      </w:r>
      <w:r w:rsidRPr="00671DF9">
        <w:rPr>
          <w:rFonts w:ascii="Times New Roman" w:eastAsia="方正小标宋简体" w:hAnsi="Times New Roman" w:cs="Times New Roman"/>
          <w:sz w:val="44"/>
          <w:szCs w:val="44"/>
        </w:rPr>
        <w:t>2016</w:t>
      </w:r>
      <w:r w:rsidRPr="00671DF9">
        <w:rPr>
          <w:rFonts w:ascii="Times New Roman" w:eastAsia="方正小标宋简体" w:hAnsi="Times New Roman" w:cs="方正小标宋简体" w:hint="eastAsia"/>
          <w:sz w:val="44"/>
          <w:szCs w:val="44"/>
        </w:rPr>
        <w:t>年党建工作坊</w:t>
      </w:r>
    </w:p>
    <w:p w:rsidR="008D5505" w:rsidRPr="00671DF9" w:rsidRDefault="008D5505" w:rsidP="001073D3">
      <w:pPr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671DF9">
        <w:rPr>
          <w:rFonts w:ascii="Times New Roman" w:eastAsia="方正小标宋简体" w:hAnsi="Times New Roman" w:cs="方正小标宋简体" w:hint="eastAsia"/>
          <w:sz w:val="44"/>
          <w:szCs w:val="44"/>
        </w:rPr>
        <w:t>评比结果的通知</w:t>
      </w:r>
    </w:p>
    <w:p w:rsidR="008D5505" w:rsidRPr="00671DF9" w:rsidRDefault="008D5505">
      <w:pPr>
        <w:spacing w:line="360" w:lineRule="auto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D5505" w:rsidRPr="00671DF9" w:rsidRDefault="008D5505">
      <w:pPr>
        <w:rPr>
          <w:rFonts w:ascii="Times New Roman" w:eastAsia="仿宋_GB2312" w:hAnsi="Times New Roman" w:cs="Times New Roman"/>
          <w:sz w:val="32"/>
          <w:szCs w:val="32"/>
        </w:rPr>
      </w:pPr>
      <w:r w:rsidRPr="00671DF9">
        <w:rPr>
          <w:rFonts w:ascii="Times New Roman" w:eastAsia="仿宋_GB2312" w:hAnsi="Times New Roman" w:cs="仿宋_GB2312" w:hint="eastAsia"/>
          <w:sz w:val="32"/>
          <w:szCs w:val="32"/>
        </w:rPr>
        <w:t>各基层党委、党总支部、直属党支部：</w:t>
      </w:r>
    </w:p>
    <w:p w:rsidR="008D5505" w:rsidRPr="00671DF9" w:rsidRDefault="008D5505" w:rsidP="001073D3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71DF9">
        <w:rPr>
          <w:rFonts w:ascii="Times New Roman" w:eastAsia="仿宋_GB2312" w:hAnsi="Times New Roman" w:cs="仿宋_GB2312" w:hint="eastAsia"/>
          <w:sz w:val="32"/>
          <w:szCs w:val="32"/>
        </w:rPr>
        <w:t>为充分发挥党建工作坊的优</w:t>
      </w:r>
      <w:bookmarkStart w:id="0" w:name="_GoBack"/>
      <w:bookmarkEnd w:id="0"/>
      <w:r w:rsidR="001073D3">
        <w:rPr>
          <w:rFonts w:ascii="Times New Roman" w:eastAsia="仿宋_GB2312" w:hAnsi="Times New Roman" w:cs="仿宋_GB2312" w:hint="eastAsia"/>
          <w:sz w:val="32"/>
          <w:szCs w:val="32"/>
        </w:rPr>
        <w:t>势，</w:t>
      </w:r>
      <w:r w:rsidRPr="00671DF9">
        <w:rPr>
          <w:rFonts w:ascii="Times New Roman" w:eastAsia="仿宋_GB2312" w:hAnsi="Times New Roman" w:cs="仿宋_GB2312" w:hint="eastAsia"/>
          <w:sz w:val="32"/>
          <w:szCs w:val="32"/>
        </w:rPr>
        <w:t>积极推动学校基层党建工作创新，</w:t>
      </w:r>
      <w:r w:rsidRPr="00671DF9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学校党委组织部</w:t>
      </w:r>
      <w:r w:rsidR="001073D3">
        <w:rPr>
          <w:rFonts w:ascii="Times New Roman" w:eastAsia="仿宋_GB2312" w:hAnsi="Times New Roman" w:cs="仿宋_GB2312" w:hint="eastAsia"/>
          <w:sz w:val="32"/>
          <w:szCs w:val="32"/>
        </w:rPr>
        <w:t>通过树立典型</w:t>
      </w:r>
      <w:r w:rsidR="001073D3" w:rsidRPr="00671DF9">
        <w:rPr>
          <w:rFonts w:ascii="Times New Roman" w:eastAsia="仿宋_GB2312" w:hAnsi="Times New Roman" w:cs="仿宋_GB2312" w:hint="eastAsia"/>
          <w:sz w:val="32"/>
          <w:szCs w:val="32"/>
        </w:rPr>
        <w:t>发掘项目的成功经验，</w:t>
      </w:r>
      <w:r w:rsidRPr="00671DF9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评选了</w:t>
      </w:r>
      <w:r w:rsidRPr="00671DF9">
        <w:rPr>
          <w:rFonts w:ascii="Times New Roman" w:eastAsia="仿宋_GB2312" w:hAnsi="Times New Roman" w:cs="仿宋_GB2312" w:hint="eastAsia"/>
          <w:sz w:val="32"/>
          <w:szCs w:val="32"/>
        </w:rPr>
        <w:t>一批主题鲜明、富有特色、成效显著的党建工作坊项目</w:t>
      </w:r>
      <w:r w:rsidRPr="00671DF9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，其中经贸学院党委《流动党员“党徽闪亮</w:t>
      </w:r>
      <w:r w:rsidRPr="00671DF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——</w:t>
      </w:r>
      <w:r w:rsidRPr="00671DF9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服务型党支部”示范建设工程》等</w:t>
      </w:r>
      <w:r w:rsidRPr="00671DF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5</w:t>
      </w:r>
      <w:r w:rsidRPr="00671DF9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个项目被评选为示范项目，英文学院党委《争当岗位排头兵，提升教书育人和管理育人水平》等</w:t>
      </w:r>
      <w:r w:rsidRPr="00671DF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17</w:t>
      </w:r>
      <w:r w:rsidRPr="00671DF9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个项目被评选为优秀项目。</w:t>
      </w:r>
    </w:p>
    <w:p w:rsidR="008D5505" w:rsidRPr="00671DF9" w:rsidRDefault="008D5505" w:rsidP="001073D3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71DF9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希望党建工</w:t>
      </w:r>
      <w:r w:rsidR="004513ED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作坊示范项目和优秀项目继续发挥工作坊注重微创新、讲究实操作的特色</w:t>
      </w:r>
      <w:r w:rsidRPr="00671DF9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，结合本单位的党建工作创新模式，认真宣</w:t>
      </w:r>
      <w:r w:rsidR="004513ED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传党建工作坊的做法和成效。各基层党组织要以受表扬的项目为榜样，突出</w:t>
      </w:r>
      <w:r w:rsidRPr="00671DF9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工作坊参与式、互动式、体验式的特点，引领全体参与者在体验、互动中学习政治理论，提升思想认识，提高业务水平，解决实际问题。</w:t>
      </w:r>
    </w:p>
    <w:p w:rsidR="008D5505" w:rsidRPr="00671DF9" w:rsidRDefault="008D5505">
      <w:pPr>
        <w:spacing w:line="360" w:lineRule="auto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D5505" w:rsidRPr="00671DF9" w:rsidRDefault="008D5505">
      <w:pPr>
        <w:spacing w:line="360" w:lineRule="auto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671DF9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附件：</w:t>
      </w:r>
      <w:r w:rsidRPr="00671DF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2014—2016</w:t>
      </w:r>
      <w:r w:rsidRPr="00671DF9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年党建工作坊示范项目、优秀项目名单</w:t>
      </w:r>
    </w:p>
    <w:p w:rsidR="008D5505" w:rsidRPr="001073D3" w:rsidRDefault="008D5505" w:rsidP="001073D3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8D5505" w:rsidRDefault="008D5505" w:rsidP="001073D3">
      <w:pPr>
        <w:spacing w:line="360" w:lineRule="auto"/>
        <w:ind w:firstLineChars="200" w:firstLine="640"/>
        <w:rPr>
          <w:rFonts w:ascii="Times New Roman" w:eastAsia="仿宋_GB2312" w:hAnsi="Times New Roman" w:cs="仿宋_GB2312"/>
          <w:color w:val="000000"/>
          <w:kern w:val="0"/>
          <w:sz w:val="32"/>
          <w:szCs w:val="32"/>
        </w:rPr>
      </w:pPr>
      <w:r w:rsidRPr="00671DF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   </w:t>
      </w:r>
      <w:r w:rsidRPr="00671DF9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二</w:t>
      </w:r>
      <w:r w:rsidRPr="00671DF9">
        <w:rPr>
          <w:rFonts w:ascii="Times New Roman" w:hAnsi="Times New Roman" w:cs="宋体" w:hint="eastAsia"/>
          <w:color w:val="000000"/>
          <w:kern w:val="0"/>
          <w:sz w:val="32"/>
          <w:szCs w:val="32"/>
        </w:rPr>
        <w:t>〇</w:t>
      </w:r>
      <w:r w:rsidRPr="00671DF9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一七年七月十</w:t>
      </w:r>
      <w:r w:rsidR="001073D3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二</w:t>
      </w:r>
      <w:r w:rsidRPr="00671DF9"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日</w:t>
      </w:r>
    </w:p>
    <w:p w:rsidR="006860CC" w:rsidRPr="00671DF9" w:rsidRDefault="006860CC" w:rsidP="001073D3">
      <w:pPr>
        <w:spacing w:line="360" w:lineRule="auto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仿宋_GB2312" w:hint="eastAsia"/>
          <w:color w:val="000000"/>
          <w:kern w:val="0"/>
          <w:sz w:val="32"/>
          <w:szCs w:val="32"/>
        </w:rPr>
        <w:t>广东外语外贸大学党委组织部</w:t>
      </w:r>
    </w:p>
    <w:p w:rsidR="008D5505" w:rsidRPr="00671DF9" w:rsidRDefault="008D5505" w:rsidP="00671DF9">
      <w:pPr>
        <w:spacing w:line="360" w:lineRule="auto"/>
        <w:jc w:val="center"/>
        <w:rPr>
          <w:rFonts w:ascii="Times New Roman" w:eastAsia="仿宋_GB2312" w:hAnsi="Times New Roman" w:cs="Times New Roman"/>
          <w:color w:val="000000"/>
          <w:kern w:val="0"/>
          <w:sz w:val="36"/>
          <w:szCs w:val="36"/>
        </w:rPr>
      </w:pPr>
      <w:r w:rsidRPr="00671DF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br w:type="page"/>
      </w:r>
      <w:r w:rsidRPr="00671DF9">
        <w:rPr>
          <w:rFonts w:ascii="Times New Roman" w:eastAsia="方正小标宋简体" w:hAnsi="Times New Roman" w:cs="Times New Roman"/>
          <w:b/>
          <w:bCs/>
          <w:color w:val="000000"/>
          <w:kern w:val="0"/>
          <w:sz w:val="36"/>
          <w:szCs w:val="36"/>
        </w:rPr>
        <w:lastRenderedPageBreak/>
        <w:t>2014</w:t>
      </w:r>
      <w:r w:rsidRPr="00671DF9">
        <w:rPr>
          <w:rFonts w:ascii="Times New Roman" w:eastAsia="方正小标宋简体" w:hAnsi="Times New Roman" w:cs="方正小标宋简体"/>
          <w:b/>
          <w:bCs/>
          <w:color w:val="000000"/>
          <w:kern w:val="0"/>
          <w:sz w:val="36"/>
          <w:szCs w:val="36"/>
        </w:rPr>
        <w:t>—</w:t>
      </w:r>
      <w:r w:rsidRPr="00671DF9">
        <w:rPr>
          <w:rFonts w:ascii="Times New Roman" w:eastAsia="方正小标宋简体" w:hAnsi="Times New Roman" w:cs="Times New Roman"/>
          <w:b/>
          <w:bCs/>
          <w:color w:val="000000"/>
          <w:kern w:val="0"/>
          <w:sz w:val="36"/>
          <w:szCs w:val="36"/>
        </w:rPr>
        <w:t>2016</w:t>
      </w:r>
      <w:r w:rsidRPr="00671DF9">
        <w:rPr>
          <w:rFonts w:ascii="Times New Roman" w:eastAsia="方正小标宋简体" w:hAnsi="Times New Roman" w:cs="方正小标宋简体" w:hint="eastAsia"/>
          <w:b/>
          <w:bCs/>
          <w:color w:val="000000"/>
          <w:kern w:val="0"/>
          <w:sz w:val="36"/>
          <w:szCs w:val="36"/>
        </w:rPr>
        <w:t>年党建工作坊示范项目、优秀项目名单</w:t>
      </w:r>
    </w:p>
    <w:tbl>
      <w:tblPr>
        <w:tblW w:w="9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21"/>
        <w:gridCol w:w="1246"/>
        <w:gridCol w:w="1722"/>
        <w:gridCol w:w="5483"/>
      </w:tblGrid>
      <w:tr w:rsidR="008D5505" w:rsidRPr="00671DF9" w:rsidTr="00671DF9">
        <w:trPr>
          <w:trHeight w:val="510"/>
          <w:jc w:val="center"/>
        </w:trPr>
        <w:tc>
          <w:tcPr>
            <w:tcW w:w="621" w:type="dxa"/>
            <w:tcBorders>
              <w:top w:val="single" w:sz="12" w:space="0" w:color="auto"/>
            </w:tcBorders>
            <w:vAlign w:val="center"/>
          </w:tcPr>
          <w:p w:rsidR="008D5505" w:rsidRPr="00671DF9" w:rsidRDefault="008D5505" w:rsidP="001073D3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2" w:type="dxa"/>
            <w:tcBorders>
              <w:top w:val="single" w:sz="12" w:space="0" w:color="auto"/>
            </w:tcBorders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5483" w:type="dxa"/>
            <w:tcBorders>
              <w:top w:val="single" w:sz="12" w:space="0" w:color="auto"/>
            </w:tcBorders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项目主题</w:t>
            </w:r>
          </w:p>
        </w:tc>
      </w:tr>
      <w:tr w:rsidR="008D5505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6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示范项目</w:t>
            </w:r>
          </w:p>
        </w:tc>
        <w:tc>
          <w:tcPr>
            <w:tcW w:w="1722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经贸学院党委</w:t>
            </w:r>
          </w:p>
        </w:tc>
        <w:tc>
          <w:tcPr>
            <w:tcW w:w="5483" w:type="dxa"/>
            <w:vAlign w:val="center"/>
          </w:tcPr>
          <w:p w:rsidR="008D5505" w:rsidRPr="00671DF9" w:rsidRDefault="008D5505" w:rsidP="00671DF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流动党员“党徽闪亮</w:t>
            </w:r>
            <w:r w:rsidRPr="00671DF9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——</w:t>
            </w:r>
            <w:r w:rsidRPr="00671D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服务型党支部”示范建设工程</w:t>
            </w:r>
          </w:p>
        </w:tc>
      </w:tr>
      <w:tr w:rsidR="008D5505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6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示范项目</w:t>
            </w:r>
          </w:p>
        </w:tc>
        <w:tc>
          <w:tcPr>
            <w:tcW w:w="1722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商学院党委</w:t>
            </w:r>
          </w:p>
        </w:tc>
        <w:tc>
          <w:tcPr>
            <w:tcW w:w="5483" w:type="dxa"/>
            <w:vAlign w:val="center"/>
          </w:tcPr>
          <w:p w:rsidR="008D5505" w:rsidRPr="00671DF9" w:rsidRDefault="008D5505" w:rsidP="00671DF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“国境外学生党员的教育与管理”研讨</w:t>
            </w:r>
          </w:p>
        </w:tc>
      </w:tr>
      <w:tr w:rsidR="008D5505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46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示范项目</w:t>
            </w:r>
          </w:p>
        </w:tc>
        <w:tc>
          <w:tcPr>
            <w:tcW w:w="1722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信息学院党委</w:t>
            </w:r>
          </w:p>
        </w:tc>
        <w:tc>
          <w:tcPr>
            <w:tcW w:w="5483" w:type="dxa"/>
            <w:vAlign w:val="center"/>
          </w:tcPr>
          <w:p w:rsidR="008D5505" w:rsidRPr="00671DF9" w:rsidRDefault="008D5505" w:rsidP="00671DF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完全学分制条件下学院学生党建工作研讨</w:t>
            </w:r>
          </w:p>
        </w:tc>
      </w:tr>
      <w:tr w:rsidR="008D5505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46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示范项目</w:t>
            </w:r>
          </w:p>
        </w:tc>
        <w:tc>
          <w:tcPr>
            <w:tcW w:w="1722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翻译学院党委</w:t>
            </w:r>
          </w:p>
        </w:tc>
        <w:tc>
          <w:tcPr>
            <w:tcW w:w="5483" w:type="dxa"/>
            <w:vAlign w:val="center"/>
          </w:tcPr>
          <w:p w:rsidR="008D5505" w:rsidRPr="00671DF9" w:rsidRDefault="008D5505" w:rsidP="00671DF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从严治党“三仪式三全面”机制的构建</w:t>
            </w:r>
          </w:p>
        </w:tc>
      </w:tr>
      <w:tr w:rsidR="008D5505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46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示范项目</w:t>
            </w:r>
          </w:p>
        </w:tc>
        <w:tc>
          <w:tcPr>
            <w:tcW w:w="1722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机关党委</w:t>
            </w:r>
          </w:p>
        </w:tc>
        <w:tc>
          <w:tcPr>
            <w:tcW w:w="5483" w:type="dxa"/>
            <w:vAlign w:val="center"/>
          </w:tcPr>
          <w:p w:rsidR="008D5505" w:rsidRPr="00671DF9" w:rsidRDefault="008D5505" w:rsidP="00671DF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听·学·思·做：扎实推进机关党员“两学一做”</w:t>
            </w:r>
          </w:p>
        </w:tc>
      </w:tr>
      <w:tr w:rsidR="008D5505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46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英文学院党委</w:t>
            </w:r>
          </w:p>
        </w:tc>
        <w:tc>
          <w:tcPr>
            <w:tcW w:w="5483" w:type="dxa"/>
            <w:vAlign w:val="center"/>
          </w:tcPr>
          <w:p w:rsidR="008D5505" w:rsidRPr="00671DF9" w:rsidRDefault="008D5505" w:rsidP="00671DF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争当岗位排头兵，提升教书育人和管理育人水平</w:t>
            </w:r>
          </w:p>
        </w:tc>
      </w:tr>
      <w:tr w:rsidR="008D5505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46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经贸学院党委</w:t>
            </w:r>
          </w:p>
        </w:tc>
        <w:tc>
          <w:tcPr>
            <w:tcW w:w="5483" w:type="dxa"/>
            <w:vAlign w:val="center"/>
          </w:tcPr>
          <w:p w:rsidR="008D5505" w:rsidRPr="00671DF9" w:rsidRDefault="008D5505" w:rsidP="00671DF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党支部组织生活会现场演绎</w:t>
            </w:r>
          </w:p>
        </w:tc>
      </w:tr>
      <w:tr w:rsidR="008D5505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46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商英学院党委</w:t>
            </w:r>
          </w:p>
        </w:tc>
        <w:tc>
          <w:tcPr>
            <w:tcW w:w="5483" w:type="dxa"/>
            <w:vAlign w:val="center"/>
          </w:tcPr>
          <w:p w:rsidR="008D5505" w:rsidRPr="00671DF9" w:rsidRDefault="008D5505" w:rsidP="00671DF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如何提升学生党支部组织生活会的活力</w:t>
            </w:r>
          </w:p>
        </w:tc>
      </w:tr>
      <w:tr w:rsidR="008D5505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46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会计学院党委</w:t>
            </w:r>
          </w:p>
        </w:tc>
        <w:tc>
          <w:tcPr>
            <w:tcW w:w="5483" w:type="dxa"/>
            <w:vAlign w:val="center"/>
          </w:tcPr>
          <w:p w:rsidR="008D5505" w:rsidRPr="00671DF9" w:rsidRDefault="008D5505" w:rsidP="00671DF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践行“三严三实”，增强支部活力专题研讨活动</w:t>
            </w:r>
          </w:p>
        </w:tc>
      </w:tr>
      <w:tr w:rsidR="008D5505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46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金融学院党委</w:t>
            </w:r>
          </w:p>
        </w:tc>
        <w:tc>
          <w:tcPr>
            <w:tcW w:w="5483" w:type="dxa"/>
            <w:vAlign w:val="center"/>
          </w:tcPr>
          <w:p w:rsidR="008D5505" w:rsidRPr="00671DF9" w:rsidRDefault="008D5505" w:rsidP="00671DF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高校学生党员意识提升研究</w:t>
            </w:r>
          </w:p>
        </w:tc>
      </w:tr>
      <w:tr w:rsidR="008D5505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46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西语学院党委</w:t>
            </w:r>
          </w:p>
        </w:tc>
        <w:tc>
          <w:tcPr>
            <w:tcW w:w="5483" w:type="dxa"/>
            <w:vAlign w:val="center"/>
          </w:tcPr>
          <w:p w:rsidR="008D5505" w:rsidRPr="00671DF9" w:rsidRDefault="008D5505" w:rsidP="00671DF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国际化背景下海外交流生中党员的教育与培养工作探讨</w:t>
            </w:r>
          </w:p>
        </w:tc>
      </w:tr>
      <w:tr w:rsidR="008D5505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46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东语学院党委</w:t>
            </w:r>
          </w:p>
        </w:tc>
        <w:tc>
          <w:tcPr>
            <w:tcW w:w="5483" w:type="dxa"/>
            <w:vAlign w:val="center"/>
          </w:tcPr>
          <w:p w:rsidR="008D5505" w:rsidRPr="00671DF9" w:rsidRDefault="008D5505" w:rsidP="00671DF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以“两学一做”学习教育为契机打造基层组织过硬干部队伍</w:t>
            </w:r>
          </w:p>
        </w:tc>
      </w:tr>
      <w:tr w:rsidR="008D5505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46" w:type="dxa"/>
            <w:noWrap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vAlign w:val="center"/>
          </w:tcPr>
          <w:p w:rsidR="008D5505" w:rsidRPr="00671DF9" w:rsidRDefault="008D5505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中文学院党委</w:t>
            </w:r>
          </w:p>
        </w:tc>
        <w:tc>
          <w:tcPr>
            <w:tcW w:w="5483" w:type="dxa"/>
            <w:vAlign w:val="center"/>
          </w:tcPr>
          <w:p w:rsidR="008D5505" w:rsidRPr="00671DF9" w:rsidRDefault="008D5505" w:rsidP="00671DF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以“八个一”活动为载体，扎实推进学生党员</w:t>
            </w: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“两学一做”学习教育</w:t>
            </w:r>
          </w:p>
        </w:tc>
      </w:tr>
      <w:tr w:rsidR="001073D3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46" w:type="dxa"/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vAlign w:val="center"/>
          </w:tcPr>
          <w:p w:rsidR="001073D3" w:rsidRPr="00671DF9" w:rsidRDefault="001073D3" w:rsidP="0010408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法学院党委</w:t>
            </w:r>
          </w:p>
        </w:tc>
        <w:tc>
          <w:tcPr>
            <w:tcW w:w="5483" w:type="dxa"/>
            <w:vAlign w:val="center"/>
          </w:tcPr>
          <w:p w:rsidR="001073D3" w:rsidRPr="00671DF9" w:rsidRDefault="001073D3" w:rsidP="0010408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高校教师服务型党支部建设的实践和探讨</w:t>
            </w:r>
          </w:p>
        </w:tc>
      </w:tr>
      <w:tr w:rsidR="001073D3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46" w:type="dxa"/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vAlign w:val="center"/>
          </w:tcPr>
          <w:p w:rsidR="001073D3" w:rsidRPr="00671DF9" w:rsidRDefault="001073D3" w:rsidP="0010408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教育学院党委</w:t>
            </w:r>
          </w:p>
        </w:tc>
        <w:tc>
          <w:tcPr>
            <w:tcW w:w="5483" w:type="dxa"/>
            <w:vAlign w:val="center"/>
          </w:tcPr>
          <w:p w:rsidR="001073D3" w:rsidRPr="00671DF9" w:rsidRDefault="001073D3" w:rsidP="0010408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智慧党建引领基层服务型党组织建设</w:t>
            </w:r>
          </w:p>
        </w:tc>
      </w:tr>
      <w:tr w:rsidR="001073D3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46" w:type="dxa"/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vAlign w:val="center"/>
          </w:tcPr>
          <w:p w:rsidR="001073D3" w:rsidRPr="00671DF9" w:rsidRDefault="001073D3" w:rsidP="0010408D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翻译学院党委</w:t>
            </w:r>
          </w:p>
        </w:tc>
        <w:tc>
          <w:tcPr>
            <w:tcW w:w="5483" w:type="dxa"/>
            <w:vAlign w:val="center"/>
          </w:tcPr>
          <w:p w:rsidR="001073D3" w:rsidRPr="00671DF9" w:rsidRDefault="001073D3" w:rsidP="0010408D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重温东纵历史</w:t>
            </w: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5458F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学习彰风事迹</w:t>
            </w:r>
            <w:r w:rsidR="00E5458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铭记教师使命</w:t>
            </w:r>
          </w:p>
        </w:tc>
      </w:tr>
      <w:tr w:rsidR="001073D3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46" w:type="dxa"/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新闻学院党委</w:t>
            </w:r>
          </w:p>
        </w:tc>
        <w:tc>
          <w:tcPr>
            <w:tcW w:w="5483" w:type="dxa"/>
            <w:vAlign w:val="center"/>
          </w:tcPr>
          <w:p w:rsidR="001073D3" w:rsidRPr="00671DF9" w:rsidRDefault="001073D3" w:rsidP="00671DF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学生党员媒体责任感提升计划</w:t>
            </w:r>
          </w:p>
        </w:tc>
      </w:tr>
      <w:tr w:rsidR="001073D3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46" w:type="dxa"/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vAlign w:val="center"/>
          </w:tcPr>
          <w:p w:rsidR="001073D3" w:rsidRPr="00671DF9" w:rsidRDefault="001073D3" w:rsidP="00E5458F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继续教育</w:t>
            </w:r>
            <w:r w:rsidR="00E5458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（公开）</w:t>
            </w: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学院</w:t>
            </w:r>
            <w:r w:rsidR="00E5458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党委</w:t>
            </w:r>
          </w:p>
        </w:tc>
        <w:tc>
          <w:tcPr>
            <w:tcW w:w="5483" w:type="dxa"/>
            <w:vAlign w:val="center"/>
          </w:tcPr>
          <w:p w:rsidR="001073D3" w:rsidRPr="00671DF9" w:rsidRDefault="001073D3" w:rsidP="00671DF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学生党员带动学风建设的实践与探索</w:t>
            </w:r>
            <w:r w:rsidRPr="00671DF9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br/>
            </w:r>
            <w:r w:rsidRPr="00671DF9">
              <w:rPr>
                <w:rFonts w:ascii="Times New Roman" w:eastAsia="仿宋_GB2312" w:hAnsi="Times New Roman" w:cs="仿宋_GB2312"/>
                <w:kern w:val="0"/>
                <w:sz w:val="24"/>
                <w:szCs w:val="24"/>
              </w:rPr>
              <w:t>——</w:t>
            </w:r>
            <w:r w:rsidRPr="00671D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以实施“无手机课堂”为例</w:t>
            </w:r>
          </w:p>
        </w:tc>
      </w:tr>
      <w:tr w:rsidR="001073D3" w:rsidRPr="00671DF9" w:rsidTr="00E5458F">
        <w:trPr>
          <w:trHeight w:val="727"/>
          <w:jc w:val="center"/>
        </w:trPr>
        <w:tc>
          <w:tcPr>
            <w:tcW w:w="621" w:type="dxa"/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46" w:type="dxa"/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vAlign w:val="center"/>
          </w:tcPr>
          <w:p w:rsidR="001073D3" w:rsidRPr="00671DF9" w:rsidRDefault="001073D3" w:rsidP="001073D3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马克思主义学院</w:t>
            </w:r>
            <w:r w:rsidR="00E5458F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党总支部</w:t>
            </w:r>
          </w:p>
        </w:tc>
        <w:tc>
          <w:tcPr>
            <w:tcW w:w="5483" w:type="dxa"/>
            <w:vAlign w:val="center"/>
          </w:tcPr>
          <w:p w:rsidR="001073D3" w:rsidRPr="00671DF9" w:rsidRDefault="001073D3" w:rsidP="00671DF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“四个全面战略布局”研究党建工作坊</w:t>
            </w:r>
          </w:p>
        </w:tc>
      </w:tr>
      <w:tr w:rsidR="001073D3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246" w:type="dxa"/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艺术学院党总支部</w:t>
            </w:r>
          </w:p>
        </w:tc>
        <w:tc>
          <w:tcPr>
            <w:tcW w:w="5483" w:type="dxa"/>
            <w:vAlign w:val="center"/>
          </w:tcPr>
          <w:p w:rsidR="001073D3" w:rsidRPr="00671DF9" w:rsidRDefault="001073D3" w:rsidP="00671DF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党建引领</w:t>
            </w:r>
            <w:r w:rsidRPr="00671DF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szCs w:val="24"/>
              </w:rPr>
              <w:t>•</w:t>
            </w: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文化育人</w:t>
            </w:r>
            <w:r w:rsidRPr="00671DF9">
              <w:rPr>
                <w:rFonts w:ascii="Times New Roman" w:eastAsia="仿宋_GB2312" w:hAnsi="Times New Roman" w:cs="仿宋_GB2312"/>
                <w:color w:val="000000"/>
                <w:kern w:val="0"/>
                <w:sz w:val="24"/>
                <w:szCs w:val="24"/>
              </w:rPr>
              <w:t>——</w:t>
            </w: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基于艺术教育的高校党建工作模式探讨</w:t>
            </w:r>
          </w:p>
        </w:tc>
      </w:tr>
      <w:tr w:rsidR="001073D3" w:rsidRPr="00671DF9" w:rsidTr="00671DF9">
        <w:trPr>
          <w:trHeight w:val="510"/>
          <w:jc w:val="center"/>
        </w:trPr>
        <w:tc>
          <w:tcPr>
            <w:tcW w:w="621" w:type="dxa"/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246" w:type="dxa"/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vAlign w:val="center"/>
          </w:tcPr>
          <w:p w:rsidR="001073D3" w:rsidRPr="00671DF9" w:rsidRDefault="001073D3" w:rsidP="001073D3">
            <w:pPr>
              <w:widowControl/>
              <w:ind w:leftChars="-50" w:left="-105" w:rightChars="-50" w:right="-105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图书馆党总支部</w:t>
            </w:r>
          </w:p>
        </w:tc>
        <w:tc>
          <w:tcPr>
            <w:tcW w:w="5483" w:type="dxa"/>
            <w:vAlign w:val="center"/>
          </w:tcPr>
          <w:p w:rsidR="001073D3" w:rsidRPr="00671DF9" w:rsidRDefault="001073D3" w:rsidP="00671DF9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kern w:val="0"/>
                <w:sz w:val="24"/>
                <w:szCs w:val="24"/>
              </w:rPr>
              <w:t>深化“共产党员示范岗”活动、创建基层服务型党组织</w:t>
            </w:r>
          </w:p>
        </w:tc>
      </w:tr>
      <w:tr w:rsidR="001073D3" w:rsidRPr="00671DF9" w:rsidTr="00671DF9">
        <w:trPr>
          <w:trHeight w:val="510"/>
          <w:jc w:val="center"/>
        </w:trPr>
        <w:tc>
          <w:tcPr>
            <w:tcW w:w="621" w:type="dxa"/>
            <w:tcBorders>
              <w:bottom w:val="single" w:sz="12" w:space="0" w:color="auto"/>
            </w:tcBorders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246" w:type="dxa"/>
            <w:tcBorders>
              <w:bottom w:val="single" w:sz="12" w:space="0" w:color="auto"/>
            </w:tcBorders>
            <w:noWrap/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优秀项目</w:t>
            </w:r>
          </w:p>
        </w:tc>
        <w:tc>
          <w:tcPr>
            <w:tcW w:w="1722" w:type="dxa"/>
            <w:tcBorders>
              <w:bottom w:val="single" w:sz="12" w:space="0" w:color="auto"/>
            </w:tcBorders>
            <w:vAlign w:val="center"/>
          </w:tcPr>
          <w:p w:rsidR="001073D3" w:rsidRPr="00671DF9" w:rsidRDefault="001073D3" w:rsidP="00671DF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教育科技中心党总支部</w:t>
            </w:r>
          </w:p>
        </w:tc>
        <w:tc>
          <w:tcPr>
            <w:tcW w:w="5483" w:type="dxa"/>
            <w:tcBorders>
              <w:bottom w:val="single" w:sz="12" w:space="0" w:color="auto"/>
            </w:tcBorders>
            <w:vAlign w:val="center"/>
          </w:tcPr>
          <w:p w:rsidR="001073D3" w:rsidRPr="00671DF9" w:rsidRDefault="001073D3" w:rsidP="00671DF9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671DF9">
              <w:rPr>
                <w:rFonts w:ascii="Times New Roman" w:eastAsia="仿宋_GB2312" w:hAnsi="Times New Roman" w:cs="仿宋_GB2312" w:hint="eastAsia"/>
                <w:color w:val="000000"/>
                <w:kern w:val="0"/>
                <w:sz w:val="24"/>
                <w:szCs w:val="24"/>
              </w:rPr>
              <w:t>践行“两学一做”，以建设服务型党组织推进学校信息化工作</w:t>
            </w:r>
          </w:p>
        </w:tc>
      </w:tr>
    </w:tbl>
    <w:p w:rsidR="008D5505" w:rsidRPr="00671DF9" w:rsidRDefault="008D5505" w:rsidP="00CD6FC9">
      <w:pPr>
        <w:spacing w:line="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sectPr w:rsidR="008D5505" w:rsidRPr="00671DF9" w:rsidSect="00BB4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21" w:rsidRDefault="00973B21" w:rsidP="00C172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973B21" w:rsidRDefault="00973B21" w:rsidP="00C172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21" w:rsidRDefault="00973B21" w:rsidP="00C172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973B21" w:rsidRDefault="00973B21" w:rsidP="00C172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AB9"/>
    <w:rsid w:val="000145BD"/>
    <w:rsid w:val="001073D3"/>
    <w:rsid w:val="001344DB"/>
    <w:rsid w:val="00223A67"/>
    <w:rsid w:val="002E17CB"/>
    <w:rsid w:val="0032319C"/>
    <w:rsid w:val="00421A09"/>
    <w:rsid w:val="004513ED"/>
    <w:rsid w:val="00460D78"/>
    <w:rsid w:val="00476AB9"/>
    <w:rsid w:val="004C6AB6"/>
    <w:rsid w:val="0058293C"/>
    <w:rsid w:val="00583D25"/>
    <w:rsid w:val="005F0025"/>
    <w:rsid w:val="00671DF9"/>
    <w:rsid w:val="006860CC"/>
    <w:rsid w:val="006B1D9C"/>
    <w:rsid w:val="00780D08"/>
    <w:rsid w:val="007B35CC"/>
    <w:rsid w:val="007B67F4"/>
    <w:rsid w:val="00802BAA"/>
    <w:rsid w:val="008119DA"/>
    <w:rsid w:val="00831F68"/>
    <w:rsid w:val="00855570"/>
    <w:rsid w:val="008C4922"/>
    <w:rsid w:val="008D049F"/>
    <w:rsid w:val="008D5505"/>
    <w:rsid w:val="00920115"/>
    <w:rsid w:val="00951787"/>
    <w:rsid w:val="00973B21"/>
    <w:rsid w:val="00B10825"/>
    <w:rsid w:val="00BA7888"/>
    <w:rsid w:val="00BB4054"/>
    <w:rsid w:val="00C1726A"/>
    <w:rsid w:val="00C61AD3"/>
    <w:rsid w:val="00C97F59"/>
    <w:rsid w:val="00CD6FC9"/>
    <w:rsid w:val="00CE6774"/>
    <w:rsid w:val="00D046E5"/>
    <w:rsid w:val="00D92806"/>
    <w:rsid w:val="00D95E52"/>
    <w:rsid w:val="00DA0922"/>
    <w:rsid w:val="00E5458F"/>
    <w:rsid w:val="00EE67D4"/>
    <w:rsid w:val="00F82816"/>
    <w:rsid w:val="28DA7412"/>
    <w:rsid w:val="432D5DCE"/>
    <w:rsid w:val="47DC10BF"/>
    <w:rsid w:val="531E6772"/>
    <w:rsid w:val="7151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54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B4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BB4054"/>
    <w:rPr>
      <w:sz w:val="18"/>
      <w:szCs w:val="18"/>
    </w:rPr>
  </w:style>
  <w:style w:type="paragraph" w:styleId="a4">
    <w:name w:val="header"/>
    <w:basedOn w:val="a"/>
    <w:link w:val="Char0"/>
    <w:uiPriority w:val="99"/>
    <w:rsid w:val="00BB4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BB4054"/>
    <w:rPr>
      <w:sz w:val="18"/>
      <w:szCs w:val="18"/>
    </w:rPr>
  </w:style>
  <w:style w:type="paragraph" w:styleId="a5">
    <w:name w:val="footnote text"/>
    <w:basedOn w:val="a"/>
    <w:link w:val="Char1"/>
    <w:uiPriority w:val="99"/>
    <w:semiHidden/>
    <w:rsid w:val="00BB4054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0"/>
    <w:link w:val="a5"/>
    <w:uiPriority w:val="99"/>
    <w:semiHidden/>
    <w:locked/>
    <w:rsid w:val="00BB4054"/>
    <w:rPr>
      <w:sz w:val="18"/>
      <w:szCs w:val="18"/>
    </w:rPr>
  </w:style>
  <w:style w:type="character" w:styleId="a6">
    <w:name w:val="footnote reference"/>
    <w:basedOn w:val="a0"/>
    <w:uiPriority w:val="99"/>
    <w:semiHidden/>
    <w:rsid w:val="00BB4054"/>
    <w:rPr>
      <w:vertAlign w:val="superscript"/>
    </w:rPr>
  </w:style>
  <w:style w:type="paragraph" w:customStyle="1" w:styleId="1">
    <w:name w:val="列出段落1"/>
    <w:basedOn w:val="a"/>
    <w:uiPriority w:val="99"/>
    <w:rsid w:val="00BB4054"/>
    <w:pPr>
      <w:ind w:firstLineChars="200" w:firstLine="420"/>
    </w:pPr>
  </w:style>
  <w:style w:type="paragraph" w:customStyle="1" w:styleId="reader-word-layer">
    <w:name w:val="reader-word-layer"/>
    <w:basedOn w:val="a"/>
    <w:uiPriority w:val="99"/>
    <w:rsid w:val="00BB405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Date"/>
    <w:basedOn w:val="a"/>
    <w:next w:val="a"/>
    <w:link w:val="Char2"/>
    <w:uiPriority w:val="99"/>
    <w:semiHidden/>
    <w:unhideWhenUsed/>
    <w:rsid w:val="006860CC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860CC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1152</Characters>
  <Application>Microsoft Office Word</Application>
  <DocSecurity>0</DocSecurity>
  <Lines>9</Lines>
  <Paragraphs>2</Paragraphs>
  <ScaleCrop>false</ScaleCrop>
  <Company>微软中国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cp:lastPrinted>2017-07-11T10:27:00Z</cp:lastPrinted>
  <dcterms:created xsi:type="dcterms:W3CDTF">2017-07-10T10:34:00Z</dcterms:created>
  <dcterms:modified xsi:type="dcterms:W3CDTF">2017-07-12T02:51:00Z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